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C6068" w14:textId="243DD521" w:rsidR="0074742F" w:rsidRPr="00BE4F31" w:rsidRDefault="00C50819">
      <w:pPr>
        <w:rPr>
          <w:b/>
        </w:rPr>
      </w:pPr>
      <w:r>
        <w:rPr>
          <w:noProof/>
        </w:rPr>
        <w:drawing>
          <wp:anchor distT="0" distB="0" distL="114300" distR="114300" simplePos="0" relativeHeight="251661312" behindDoc="0" locked="0" layoutInCell="1" allowOverlap="1" wp14:anchorId="1EAF86F8" wp14:editId="2055285F">
            <wp:simplePos x="0" y="0"/>
            <wp:positionH relativeFrom="margin">
              <wp:posOffset>4237355</wp:posOffset>
            </wp:positionH>
            <wp:positionV relativeFrom="margin">
              <wp:posOffset>114300</wp:posOffset>
            </wp:positionV>
            <wp:extent cx="1221740" cy="1943100"/>
            <wp:effectExtent l="0" t="0" r="0" b="12700"/>
            <wp:wrapSquare wrapText="bothSides"/>
            <wp:docPr id="4" name="Picture 4" descr="Macintosh HD:private:var:folders:b1:143gj9q95r1c3f6m7p2lb9840000gq:T:TemporaryItems:img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b1:143gj9q95r1c3f6m7p2lb9840000gq:T:TemporaryItems:imgr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1740"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4F31" w:rsidRPr="00BE4F31">
        <w:rPr>
          <w:b/>
        </w:rPr>
        <w:t>Greene County</w:t>
      </w:r>
    </w:p>
    <w:p w14:paraId="658B63D9" w14:textId="77777777" w:rsidR="002A19F6" w:rsidRPr="00961557" w:rsidRDefault="002A19F6">
      <w:r w:rsidRPr="00961557">
        <w:t xml:space="preserve">With just part of an afternoon to go exploring and site seeing, you must see the many historic homes and plantations in and near Eutaw, Alabama. </w:t>
      </w:r>
      <w:r w:rsidR="00C10AFB" w:rsidRPr="00961557">
        <w:t xml:space="preserve">While many of the homes are drive-by only, as they are currently private residences, the exterior of the homes, landscaping and neighborhoods offer a quaint look at how life used to be. </w:t>
      </w:r>
    </w:p>
    <w:p w14:paraId="2F827584" w14:textId="77777777" w:rsidR="00C10AFB" w:rsidRPr="00961557" w:rsidRDefault="00C10AFB"/>
    <w:p w14:paraId="3AE32231" w14:textId="7615251E" w:rsidR="00C10AFB" w:rsidRPr="00961557" w:rsidRDefault="00C10AFB" w:rsidP="00C10AFB">
      <w:pPr>
        <w:rPr>
          <w:rFonts w:eastAsia="Times New Roman" w:cs="Times New Roman"/>
        </w:rPr>
      </w:pPr>
      <w:r w:rsidRPr="00961557">
        <w:t xml:space="preserve">Begin with the </w:t>
      </w:r>
      <w:proofErr w:type="spellStart"/>
      <w:r w:rsidRPr="00961557">
        <w:rPr>
          <w:b/>
        </w:rPr>
        <w:t>Asa</w:t>
      </w:r>
      <w:proofErr w:type="spellEnd"/>
      <w:r w:rsidRPr="00961557">
        <w:rPr>
          <w:b/>
        </w:rPr>
        <w:t xml:space="preserve"> White house</w:t>
      </w:r>
      <w:r w:rsidRPr="00961557">
        <w:t>, also known as the White-</w:t>
      </w:r>
      <w:proofErr w:type="spellStart"/>
      <w:r w:rsidRPr="00961557">
        <w:t>McGiffert</w:t>
      </w:r>
      <w:proofErr w:type="spellEnd"/>
      <w:r w:rsidRPr="00961557">
        <w:t xml:space="preserve"> house, at the intersection of Mesopotamia and Eutaw Streets. Colonel </w:t>
      </w:r>
      <w:proofErr w:type="spellStart"/>
      <w:r w:rsidRPr="00961557">
        <w:t>Asa</w:t>
      </w:r>
      <w:proofErr w:type="spellEnd"/>
      <w:r w:rsidRPr="00961557">
        <w:t xml:space="preserve"> White, one of the first settlers in the county, built the house in 1838. The town of Eutaw as a whole was established on property owned by White.  </w:t>
      </w:r>
      <w:r w:rsidRPr="00961557">
        <w:rPr>
          <w:rFonts w:eastAsia="Times New Roman" w:cs="Times New Roman"/>
          <w:color w:val="4C4C4C"/>
          <w:shd w:val="clear" w:color="auto" w:fill="FFFFFF"/>
        </w:rPr>
        <w:t>The house was photographed and recorded by the Historic American Buildings Survey in 1936. It was added to the National Register of Historic Places April 02, 1982.</w:t>
      </w:r>
      <w:r w:rsidR="000B08EB" w:rsidRPr="00961557">
        <w:rPr>
          <w:rFonts w:eastAsia="Times New Roman" w:cs="Times New Roman"/>
          <w:color w:val="4C4C4C"/>
          <w:shd w:val="clear" w:color="auto" w:fill="FFFFFF"/>
        </w:rPr>
        <w:t xml:space="preserve"> </w:t>
      </w:r>
      <w:proofErr w:type="gramStart"/>
      <w:r w:rsidR="000B08EB" w:rsidRPr="00961557">
        <w:rPr>
          <w:rFonts w:eastAsia="Times New Roman" w:cs="Times New Roman"/>
          <w:color w:val="4C4C4C"/>
          <w:shd w:val="clear" w:color="auto" w:fill="FFFFFF"/>
        </w:rPr>
        <w:t>(Drive-by only).</w:t>
      </w:r>
      <w:proofErr w:type="gramEnd"/>
    </w:p>
    <w:p w14:paraId="36A39874" w14:textId="77777777" w:rsidR="000B08EB" w:rsidRPr="00961557" w:rsidRDefault="000B08EB"/>
    <w:p w14:paraId="3D1C6E23" w14:textId="77777777" w:rsidR="000B08EB" w:rsidRPr="00961557" w:rsidRDefault="000B08EB">
      <w:r w:rsidRPr="00961557">
        <w:t xml:space="preserve">Next is the </w:t>
      </w:r>
      <w:r w:rsidRPr="00961557">
        <w:rPr>
          <w:b/>
        </w:rPr>
        <w:t>Beckham Dye Palmer House</w:t>
      </w:r>
      <w:r w:rsidRPr="00961557">
        <w:t xml:space="preserve"> at 315 </w:t>
      </w:r>
      <w:proofErr w:type="spellStart"/>
      <w:r w:rsidRPr="00961557">
        <w:t>Boligee</w:t>
      </w:r>
      <w:proofErr w:type="spellEnd"/>
      <w:r w:rsidRPr="00961557">
        <w:t xml:space="preserve"> Street. This house was built in stages as the Palmer family grew, at one point having three kitchens for the family. It is also reportedly the first house in the county to have electricity. (Drive-by only.)</w:t>
      </w:r>
    </w:p>
    <w:p w14:paraId="06B9FFF2" w14:textId="77777777" w:rsidR="000B08EB" w:rsidRPr="00961557" w:rsidRDefault="000B08EB"/>
    <w:p w14:paraId="289CA87A" w14:textId="77777777" w:rsidR="000B08EB" w:rsidRPr="00961557" w:rsidRDefault="000B08EB" w:rsidP="000B08EB">
      <w:pPr>
        <w:rPr>
          <w:rFonts w:eastAsia="Times New Roman" w:cs="Times New Roman"/>
          <w:color w:val="4C4C4C"/>
          <w:shd w:val="clear" w:color="auto" w:fill="FFFFFF"/>
        </w:rPr>
      </w:pPr>
      <w:r w:rsidRPr="00961557">
        <w:t xml:space="preserve">After a short walk, you will arrive at the </w:t>
      </w:r>
      <w:r w:rsidRPr="00961557">
        <w:rPr>
          <w:b/>
        </w:rPr>
        <w:t>Dr. Willis Meriwether House</w:t>
      </w:r>
      <w:r w:rsidRPr="00961557">
        <w:t xml:space="preserve"> at 243 Wilson Avenue. A two-story wood framed building on a brick foundation, </w:t>
      </w:r>
      <w:proofErr w:type="gramStart"/>
      <w:r w:rsidRPr="00961557">
        <w:t>the house was moved by Dr. Willis Meriwether</w:t>
      </w:r>
      <w:proofErr w:type="gramEnd"/>
      <w:r w:rsidRPr="00961557">
        <w:t xml:space="preserve"> from his plantation to the current site in 1856. The historic vernacular Greek </w:t>
      </w:r>
      <w:proofErr w:type="gramStart"/>
      <w:r w:rsidRPr="00961557">
        <w:t>Revival</w:t>
      </w:r>
      <w:proofErr w:type="gramEnd"/>
      <w:r w:rsidRPr="00961557">
        <w:t xml:space="preserve"> style house was recorded by the Historic American Buildings Survey in 1934. Due to its architectural significance, it was added to </w:t>
      </w:r>
      <w:r w:rsidRPr="00961557">
        <w:rPr>
          <w:rFonts w:eastAsia="Times New Roman" w:cs="Times New Roman"/>
          <w:color w:val="4C4C4C"/>
          <w:shd w:val="clear" w:color="auto" w:fill="FFFFFF"/>
        </w:rPr>
        <w:t>the National Register of Historic Places as a part of the Antebellum Homes in Eutaw TR multiple property submission on April 02, 1982.</w:t>
      </w:r>
      <w:r w:rsidR="004E0ECC">
        <w:rPr>
          <w:rFonts w:eastAsia="Times New Roman" w:cs="Times New Roman"/>
          <w:noProof/>
          <w:color w:val="4C4C4C"/>
          <w:shd w:val="clear" w:color="auto" w:fill="FFFFFF"/>
        </w:rPr>
        <w:drawing>
          <wp:anchor distT="0" distB="0" distL="114300" distR="114300" simplePos="0" relativeHeight="251658240" behindDoc="0" locked="0" layoutInCell="1" allowOverlap="1" wp14:anchorId="7F1D17D7" wp14:editId="1A289E66">
            <wp:simplePos x="0" y="0"/>
            <wp:positionH relativeFrom="margin">
              <wp:align>left</wp:align>
            </wp:positionH>
            <wp:positionV relativeFrom="margin">
              <wp:align>center</wp:align>
            </wp:positionV>
            <wp:extent cx="2857500" cy="1587500"/>
            <wp:effectExtent l="0" t="0" r="12700" b="12700"/>
            <wp:wrapSquare wrapText="bothSides"/>
            <wp:docPr id="1" name="Picture 1" descr="Macintosh HD:private:var:folders:b1:143gj9q95r1c3f6m7p2lb9840000gq:T:TemporaryItems:Eutaw-Dr-Willis-Meriwether-House_1-6rlcss-z800-wpcf_300x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b1:143gj9q95r1c3f6m7p2lb9840000gq:T:TemporaryItems:Eutaw-Dr-Willis-Meriwether-House_1-6rlcss-z800-wpcf_300x16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587500"/>
                    </a:xfrm>
                    <a:prstGeom prst="rect">
                      <a:avLst/>
                    </a:prstGeom>
                    <a:noFill/>
                    <a:ln>
                      <a:noFill/>
                    </a:ln>
                  </pic:spPr>
                </pic:pic>
              </a:graphicData>
            </a:graphic>
          </wp:anchor>
        </w:drawing>
      </w:r>
    </w:p>
    <w:p w14:paraId="1CF827B0" w14:textId="77777777" w:rsidR="000B08EB" w:rsidRPr="00961557" w:rsidRDefault="000B08EB" w:rsidP="000B08EB">
      <w:pPr>
        <w:rPr>
          <w:rFonts w:eastAsia="Times New Roman" w:cs="Times New Roman"/>
          <w:color w:val="4C4C4C"/>
          <w:shd w:val="clear" w:color="auto" w:fill="FFFFFF"/>
        </w:rPr>
      </w:pPr>
    </w:p>
    <w:p w14:paraId="77175CD5" w14:textId="77777777" w:rsidR="000B08EB" w:rsidRPr="00961557" w:rsidRDefault="000B08EB" w:rsidP="000B08EB">
      <w:pPr>
        <w:rPr>
          <w:rFonts w:eastAsia="Times New Roman" w:cs="Times New Roman"/>
        </w:rPr>
      </w:pPr>
      <w:r w:rsidRPr="00961557">
        <w:rPr>
          <w:rFonts w:eastAsia="Times New Roman" w:cs="Times New Roman"/>
        </w:rPr>
        <w:t xml:space="preserve">Right </w:t>
      </w:r>
      <w:r w:rsidR="00A04E7B" w:rsidRPr="00961557">
        <w:rPr>
          <w:rFonts w:eastAsia="Times New Roman" w:cs="Times New Roman"/>
        </w:rPr>
        <w:t>next-door</w:t>
      </w:r>
      <w:r w:rsidRPr="00961557">
        <w:rPr>
          <w:rFonts w:eastAsia="Times New Roman" w:cs="Times New Roman"/>
        </w:rPr>
        <w:t xml:space="preserve"> is the </w:t>
      </w:r>
      <w:r w:rsidRPr="00961557">
        <w:rPr>
          <w:rFonts w:eastAsia="Times New Roman" w:cs="Times New Roman"/>
          <w:b/>
        </w:rPr>
        <w:t>Capt. Edwin Reese House</w:t>
      </w:r>
      <w:r w:rsidRPr="00961557">
        <w:rPr>
          <w:rFonts w:eastAsia="Times New Roman" w:cs="Times New Roman"/>
        </w:rPr>
        <w:t xml:space="preserve">, also known as Basil Hall at 244 Wilson Avenue. </w:t>
      </w:r>
      <w:r w:rsidR="00771437" w:rsidRPr="00961557">
        <w:rPr>
          <w:rFonts w:eastAsia="Times New Roman" w:cs="Times New Roman"/>
        </w:rPr>
        <w:t xml:space="preserve"> Four huge columns on the front portico give the Greek </w:t>
      </w:r>
      <w:proofErr w:type="gramStart"/>
      <w:r w:rsidR="00771437" w:rsidRPr="00961557">
        <w:rPr>
          <w:rFonts w:eastAsia="Times New Roman" w:cs="Times New Roman"/>
        </w:rPr>
        <w:t>Revival</w:t>
      </w:r>
      <w:proofErr w:type="gramEnd"/>
      <w:r w:rsidR="00771437" w:rsidRPr="00961557">
        <w:rPr>
          <w:rFonts w:eastAsia="Times New Roman" w:cs="Times New Roman"/>
        </w:rPr>
        <w:t xml:space="preserve"> style house a decidedly southern feel. </w:t>
      </w:r>
      <w:r w:rsidR="00771437" w:rsidRPr="00961557">
        <w:rPr>
          <w:rFonts w:eastAsia="Times New Roman" w:cs="Times New Roman"/>
          <w:color w:val="4C4C4C"/>
          <w:shd w:val="clear" w:color="auto" w:fill="FFFFFF"/>
        </w:rPr>
        <w:t>It was listed on the Alabama Register of Landmarks and Heritage on October 17, 1980 and added to the National Register of Historic Places as a part of the Antebellum Homes in Eutaw TR multiple property submission on April 02, 1982, due to its architectural significance.</w:t>
      </w:r>
      <w:r w:rsidR="00771437" w:rsidRPr="00961557">
        <w:rPr>
          <w:rFonts w:eastAsia="Times New Roman" w:cs="Times New Roman"/>
        </w:rPr>
        <w:t xml:space="preserve"> (Drive-by only.)</w:t>
      </w:r>
    </w:p>
    <w:p w14:paraId="565145AC" w14:textId="77777777" w:rsidR="00771437" w:rsidRDefault="00771437" w:rsidP="000B08EB">
      <w:pPr>
        <w:rPr>
          <w:rFonts w:eastAsia="Times New Roman" w:cs="Times New Roman"/>
        </w:rPr>
      </w:pPr>
    </w:p>
    <w:p w14:paraId="06EABFB7" w14:textId="77777777" w:rsidR="004E0ECC" w:rsidRPr="00961557" w:rsidRDefault="004E0ECC" w:rsidP="000B08EB">
      <w:pPr>
        <w:rPr>
          <w:rFonts w:eastAsia="Times New Roman" w:cs="Times New Roman"/>
        </w:rPr>
      </w:pPr>
    </w:p>
    <w:p w14:paraId="76C975FE" w14:textId="77777777" w:rsidR="004E0ECC" w:rsidRDefault="004E0ECC" w:rsidP="00771437">
      <w:pPr>
        <w:rPr>
          <w:rFonts w:eastAsia="Times New Roman" w:cs="Times New Roman"/>
        </w:rPr>
      </w:pPr>
    </w:p>
    <w:p w14:paraId="29C0790D" w14:textId="77777777" w:rsidR="004E0ECC" w:rsidRDefault="004E0ECC" w:rsidP="00771437">
      <w:pPr>
        <w:rPr>
          <w:rFonts w:eastAsia="Times New Roman" w:cs="Times New Roman"/>
        </w:rPr>
      </w:pPr>
    </w:p>
    <w:p w14:paraId="57F0B13A" w14:textId="77777777" w:rsidR="00771437" w:rsidRPr="00961557" w:rsidRDefault="004E0ECC" w:rsidP="00771437">
      <w:pPr>
        <w:rPr>
          <w:rFonts w:eastAsia="Times New Roman" w:cs="Times New Roman"/>
        </w:rPr>
      </w:pPr>
      <w:r>
        <w:rPr>
          <w:rFonts w:eastAsia="Times New Roman" w:cs="Times New Roman"/>
          <w:noProof/>
        </w:rPr>
        <w:lastRenderedPageBreak/>
        <w:drawing>
          <wp:anchor distT="0" distB="0" distL="114300" distR="114300" simplePos="0" relativeHeight="251659264" behindDoc="0" locked="0" layoutInCell="1" allowOverlap="1" wp14:anchorId="23517C4F" wp14:editId="081AA098">
            <wp:simplePos x="0" y="0"/>
            <wp:positionH relativeFrom="margin">
              <wp:posOffset>2628900</wp:posOffset>
            </wp:positionH>
            <wp:positionV relativeFrom="margin">
              <wp:posOffset>0</wp:posOffset>
            </wp:positionV>
            <wp:extent cx="2857500" cy="1905000"/>
            <wp:effectExtent l="0" t="0" r="12700" b="0"/>
            <wp:wrapSquare wrapText="bothSides"/>
            <wp:docPr id="2" name="Picture 2" descr="Macintosh HD:private:var:folders:b1:143gj9q95r1c3f6m7p2lb9840000gq:T:TemporaryItems:Eutaw-Perkins-Spencer-House_1-27lclbwText-z800-wpcf_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b1:143gj9q95r1c3f6m7p2lb9840000gq:T:TemporaryItems:Eutaw-Perkins-Spencer-House_1-27lclbwText-z800-wpcf_300x2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anchor>
        </w:drawing>
      </w:r>
      <w:r w:rsidR="00771437" w:rsidRPr="00961557">
        <w:rPr>
          <w:rFonts w:eastAsia="Times New Roman" w:cs="Times New Roman"/>
        </w:rPr>
        <w:t xml:space="preserve">Eutaw square merchant William Perkins built the next house, nicknamed </w:t>
      </w:r>
      <w:r w:rsidR="00771437" w:rsidRPr="00961557">
        <w:rPr>
          <w:rFonts w:eastAsia="Times New Roman" w:cs="Times New Roman"/>
          <w:b/>
        </w:rPr>
        <w:t>White Columns</w:t>
      </w:r>
      <w:r w:rsidR="00961557">
        <w:rPr>
          <w:rFonts w:eastAsia="Times New Roman" w:cs="Times New Roman"/>
        </w:rPr>
        <w:t xml:space="preserve"> at 89 Spencer Street</w:t>
      </w:r>
      <w:r w:rsidR="00771437" w:rsidRPr="00961557">
        <w:rPr>
          <w:rFonts w:eastAsia="Times New Roman" w:cs="Times New Roman"/>
        </w:rPr>
        <w:t xml:space="preserve">. He purchased the six-acre lot from </w:t>
      </w:r>
      <w:proofErr w:type="spellStart"/>
      <w:r w:rsidR="00771437" w:rsidRPr="00961557">
        <w:rPr>
          <w:rFonts w:eastAsia="Times New Roman" w:cs="Times New Roman"/>
        </w:rPr>
        <w:t>Asa</w:t>
      </w:r>
      <w:proofErr w:type="spellEnd"/>
      <w:r w:rsidR="00771437" w:rsidRPr="00961557">
        <w:rPr>
          <w:rFonts w:eastAsia="Times New Roman" w:cs="Times New Roman"/>
        </w:rPr>
        <w:t xml:space="preserve"> White in 1841. Restored in the 1970’s as one of four surviving antebellum-pillared mansions in Eutaw, </w:t>
      </w:r>
      <w:r w:rsidR="00771437" w:rsidRPr="00961557">
        <w:rPr>
          <w:rFonts w:eastAsia="Times New Roman" w:cs="Times New Roman"/>
          <w:color w:val="000000"/>
          <w:shd w:val="clear" w:color="auto" w:fill="FFFFFF"/>
        </w:rPr>
        <w:t xml:space="preserve">this house rests atop a high brick foundation, which adds to the monumental feeling. </w:t>
      </w:r>
    </w:p>
    <w:p w14:paraId="47CBDF2D" w14:textId="77777777" w:rsidR="00771437" w:rsidRPr="00961557" w:rsidRDefault="00771437" w:rsidP="000B08EB">
      <w:pPr>
        <w:rPr>
          <w:rFonts w:eastAsia="Times New Roman" w:cs="Times New Roman"/>
        </w:rPr>
      </w:pPr>
    </w:p>
    <w:p w14:paraId="733DAAC5" w14:textId="77777777" w:rsidR="000B08EB" w:rsidRPr="00961557" w:rsidRDefault="00771437">
      <w:r w:rsidRPr="00961557">
        <w:t xml:space="preserve">As you walk to the next house, the path takes you along the Greene County Courthouse Square. Feel free to take a pit stop at </w:t>
      </w:r>
      <w:proofErr w:type="spellStart"/>
      <w:r w:rsidRPr="00961557">
        <w:rPr>
          <w:b/>
        </w:rPr>
        <w:t>Trumans</w:t>
      </w:r>
      <w:proofErr w:type="spellEnd"/>
      <w:r w:rsidRPr="00961557">
        <w:rPr>
          <w:b/>
        </w:rPr>
        <w:t xml:space="preserve"> Original BBQ</w:t>
      </w:r>
      <w:r w:rsidRPr="00961557">
        <w:t xml:space="preserve"> on Tuscaloosa Street. </w:t>
      </w:r>
    </w:p>
    <w:p w14:paraId="1FCD3736" w14:textId="77777777" w:rsidR="00961557" w:rsidRPr="00961557" w:rsidRDefault="00961557"/>
    <w:p w14:paraId="1ECBDEF9" w14:textId="77777777" w:rsidR="00961557" w:rsidRPr="00961557" w:rsidRDefault="00961557" w:rsidP="00961557">
      <w:pPr>
        <w:rPr>
          <w:rFonts w:eastAsia="Times New Roman" w:cs="Times New Roman"/>
        </w:rPr>
      </w:pPr>
      <w:r w:rsidRPr="00961557">
        <w:t xml:space="preserve">Lastly, the </w:t>
      </w:r>
      <w:r w:rsidRPr="00961557">
        <w:rPr>
          <w:b/>
        </w:rPr>
        <w:t>Coleman-Banks House</w:t>
      </w:r>
      <w:r w:rsidRPr="00961557">
        <w:t xml:space="preserve">, also known as the James Oliver Banks House, </w:t>
      </w:r>
      <w:r w:rsidRPr="00961557">
        <w:rPr>
          <w:rFonts w:eastAsia="Times New Roman" w:cs="Times New Roman"/>
          <w:color w:val="4C4C4C"/>
          <w:shd w:val="clear" w:color="auto" w:fill="FFFFFF"/>
        </w:rPr>
        <w:t xml:space="preserve">is the first of four antebellum homes at Eutaw, AL to have original colossal-order porticos. </w:t>
      </w:r>
      <w:r>
        <w:rPr>
          <w:rFonts w:eastAsia="Times New Roman" w:cs="Times New Roman"/>
          <w:color w:val="4C4C4C"/>
          <w:shd w:val="clear" w:color="auto" w:fill="FFFFFF"/>
        </w:rPr>
        <w:t xml:space="preserve">It is located at the intersection of Springfield Avenue and Pickens Street. </w:t>
      </w:r>
      <w:r w:rsidRPr="00961557">
        <w:rPr>
          <w:rFonts w:eastAsia="Times New Roman" w:cs="Times New Roman"/>
          <w:color w:val="4C4C4C"/>
          <w:shd w:val="clear" w:color="auto" w:fill="FFFFFF"/>
        </w:rPr>
        <w:t>The house, featuring a double porch (on the first and second stories) was photographed and recorded in the Historic American Buildings Survey in 1934.  It was added to the National Register of Historic Places on December 18, 1970.</w:t>
      </w:r>
      <w:r>
        <w:rPr>
          <w:rFonts w:eastAsia="Times New Roman" w:cs="Times New Roman"/>
          <w:color w:val="4C4C4C"/>
          <w:shd w:val="clear" w:color="auto" w:fill="FFFFFF"/>
        </w:rPr>
        <w:t xml:space="preserve"> (Drive-by only.)</w:t>
      </w:r>
    </w:p>
    <w:p w14:paraId="0E35AD75" w14:textId="77777777" w:rsidR="00961557" w:rsidRDefault="00961557" w:rsidP="00961557">
      <w:pPr>
        <w:rPr>
          <w:rFonts w:eastAsia="Times New Roman" w:cs="Times New Roman"/>
        </w:rPr>
      </w:pPr>
    </w:p>
    <w:p w14:paraId="3C4C216B" w14:textId="77777777" w:rsidR="00961557" w:rsidRDefault="004E0ECC" w:rsidP="00961557">
      <w:pPr>
        <w:rPr>
          <w:rFonts w:eastAsia="Times New Roman" w:cs="Times New Roman"/>
        </w:rPr>
      </w:pPr>
      <w:r>
        <w:rPr>
          <w:rFonts w:eastAsia="Times New Roman" w:cs="Times New Roman"/>
          <w:noProof/>
        </w:rPr>
        <w:drawing>
          <wp:anchor distT="0" distB="0" distL="114300" distR="114300" simplePos="0" relativeHeight="251660288" behindDoc="0" locked="0" layoutInCell="1" allowOverlap="1" wp14:anchorId="008F9C0C" wp14:editId="20622E03">
            <wp:simplePos x="0" y="0"/>
            <wp:positionH relativeFrom="margin">
              <wp:posOffset>0</wp:posOffset>
            </wp:positionH>
            <wp:positionV relativeFrom="margin">
              <wp:posOffset>4686300</wp:posOffset>
            </wp:positionV>
            <wp:extent cx="2743200" cy="1818640"/>
            <wp:effectExtent l="0" t="0" r="0" b="10160"/>
            <wp:wrapSquare wrapText="bothSides"/>
            <wp:docPr id="3" name="Picture 3" descr="Macintosh HD:private:var:folders:b1:143gj9q95r1c3f6m7p2lb9840000gq:T:TemporaryItems: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b1:143gj9q95r1c3f6m7p2lb9840000gq:T:TemporaryItems:imgr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81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0030">
        <w:rPr>
          <w:rFonts w:eastAsia="Times New Roman" w:cs="Times New Roman"/>
        </w:rPr>
        <w:t xml:space="preserve">Finish off your tour of beautiful historic houses by driving to </w:t>
      </w:r>
      <w:proofErr w:type="spellStart"/>
      <w:r w:rsidR="00470030" w:rsidRPr="00951E51">
        <w:rPr>
          <w:rFonts w:eastAsia="Times New Roman" w:cs="Times New Roman"/>
          <w:b/>
        </w:rPr>
        <w:t>Everhope</w:t>
      </w:r>
      <w:proofErr w:type="spellEnd"/>
      <w:r w:rsidR="00470030" w:rsidRPr="00951E51">
        <w:rPr>
          <w:rFonts w:eastAsia="Times New Roman" w:cs="Times New Roman"/>
          <w:b/>
        </w:rPr>
        <w:t xml:space="preserve"> Plantation,</w:t>
      </w:r>
      <w:r w:rsidR="00470030">
        <w:rPr>
          <w:rFonts w:eastAsia="Times New Roman" w:cs="Times New Roman"/>
        </w:rPr>
        <w:t xml:space="preserve"> beside Highway 14, seven miles northwest of Eutaw. The house, originally part of a 667-acre cotton plantation, was built in 1852 for Captain Nathan Carpenter. The house remained in the Carpenter family for 122 years, until 1974. After a series of different owners for the next thirty years, Barden </w:t>
      </w:r>
      <w:proofErr w:type="spellStart"/>
      <w:r w:rsidR="00470030">
        <w:rPr>
          <w:rFonts w:eastAsia="Times New Roman" w:cs="Times New Roman"/>
        </w:rPr>
        <w:t>Smedberg</w:t>
      </w:r>
      <w:proofErr w:type="spellEnd"/>
      <w:r w:rsidR="00470030">
        <w:rPr>
          <w:rFonts w:eastAsia="Times New Roman" w:cs="Times New Roman"/>
        </w:rPr>
        <w:t xml:space="preserve"> purchased the house in 2012 and opened it as </w:t>
      </w:r>
      <w:proofErr w:type="spellStart"/>
      <w:r w:rsidR="00470030">
        <w:rPr>
          <w:rFonts w:eastAsia="Times New Roman" w:cs="Times New Roman"/>
        </w:rPr>
        <w:t>Everhope</w:t>
      </w:r>
      <w:proofErr w:type="spellEnd"/>
      <w:r w:rsidR="00470030">
        <w:rPr>
          <w:rFonts w:eastAsia="Times New Roman" w:cs="Times New Roman"/>
        </w:rPr>
        <w:t xml:space="preserve"> Plantation Bed and Breakfast. </w:t>
      </w:r>
      <w:r w:rsidR="00951E51">
        <w:rPr>
          <w:rFonts w:eastAsia="Times New Roman" w:cs="Times New Roman"/>
        </w:rPr>
        <w:t xml:space="preserve">The home is available for tours, as well as weddings and events. The gorgeous home, with a beautiful walk-up pathway lined with hedges and landscaping is a must-see. </w:t>
      </w:r>
    </w:p>
    <w:p w14:paraId="4FAADD63" w14:textId="77777777" w:rsidR="00251E27" w:rsidRDefault="00251E27" w:rsidP="00961557">
      <w:pPr>
        <w:rPr>
          <w:rFonts w:eastAsia="Times New Roman" w:cs="Times New Roman"/>
        </w:rPr>
      </w:pPr>
    </w:p>
    <w:p w14:paraId="68FBFECC" w14:textId="77777777" w:rsidR="00251E27" w:rsidRDefault="00251E27" w:rsidP="00961557">
      <w:pPr>
        <w:rPr>
          <w:rFonts w:eastAsia="Times New Roman" w:cs="Times New Roman"/>
        </w:rPr>
      </w:pPr>
    </w:p>
    <w:p w14:paraId="266ABE2A" w14:textId="664B1F77" w:rsidR="00251E27" w:rsidRDefault="00801732" w:rsidP="00961557">
      <w:pPr>
        <w:rPr>
          <w:rFonts w:eastAsia="Times New Roman" w:cs="Times New Roman"/>
        </w:rPr>
      </w:pPr>
      <w:r>
        <w:rPr>
          <w:rFonts w:eastAsia="Times New Roman" w:cs="Times New Roman"/>
        </w:rPr>
        <w:t>For a complete listing of the many attractions in West Alabama and Green</w:t>
      </w:r>
      <w:r w:rsidR="00225FD4">
        <w:rPr>
          <w:rFonts w:eastAsia="Times New Roman" w:cs="Times New Roman"/>
        </w:rPr>
        <w:t>e</w:t>
      </w:r>
      <w:bookmarkStart w:id="0" w:name="_GoBack"/>
      <w:bookmarkEnd w:id="0"/>
      <w:r>
        <w:rPr>
          <w:rFonts w:eastAsia="Times New Roman" w:cs="Times New Roman"/>
        </w:rPr>
        <w:t xml:space="preserve"> County, visit </w:t>
      </w:r>
      <w:r w:rsidRPr="00801732">
        <w:rPr>
          <w:rFonts w:eastAsia="Times New Roman" w:cs="Times New Roman"/>
        </w:rPr>
        <w:t>http://www.tourwestalabama.com/county-overall/greene-county/</w:t>
      </w:r>
    </w:p>
    <w:p w14:paraId="680E13DE" w14:textId="77777777" w:rsidR="00251E27" w:rsidRDefault="00251E27" w:rsidP="00961557">
      <w:pPr>
        <w:rPr>
          <w:rFonts w:eastAsia="Times New Roman" w:cs="Times New Roman"/>
        </w:rPr>
      </w:pPr>
    </w:p>
    <w:sectPr w:rsidR="00251E27" w:rsidSect="003C34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916"/>
    <w:rsid w:val="00011AB7"/>
    <w:rsid w:val="000B08EB"/>
    <w:rsid w:val="00225FD4"/>
    <w:rsid w:val="00251E27"/>
    <w:rsid w:val="002A19F6"/>
    <w:rsid w:val="003B38F8"/>
    <w:rsid w:val="003C3438"/>
    <w:rsid w:val="00470030"/>
    <w:rsid w:val="004E0ECC"/>
    <w:rsid w:val="0074742F"/>
    <w:rsid w:val="00771437"/>
    <w:rsid w:val="00801732"/>
    <w:rsid w:val="00892146"/>
    <w:rsid w:val="00951E51"/>
    <w:rsid w:val="00961557"/>
    <w:rsid w:val="00A04E7B"/>
    <w:rsid w:val="00BA3894"/>
    <w:rsid w:val="00BE4F31"/>
    <w:rsid w:val="00C10AFB"/>
    <w:rsid w:val="00C50819"/>
    <w:rsid w:val="00DE474C"/>
    <w:rsid w:val="00E76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EA00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894"/>
    <w:pPr>
      <w:spacing w:after="160" w:line="259"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4E0E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0EC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894"/>
    <w:pPr>
      <w:spacing w:after="160" w:line="259"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4E0E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0EC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16171">
      <w:bodyDiv w:val="1"/>
      <w:marLeft w:val="0"/>
      <w:marRight w:val="0"/>
      <w:marTop w:val="0"/>
      <w:marBottom w:val="0"/>
      <w:divBdr>
        <w:top w:val="none" w:sz="0" w:space="0" w:color="auto"/>
        <w:left w:val="none" w:sz="0" w:space="0" w:color="auto"/>
        <w:bottom w:val="none" w:sz="0" w:space="0" w:color="auto"/>
        <w:right w:val="none" w:sz="0" w:space="0" w:color="auto"/>
      </w:divBdr>
    </w:div>
    <w:div w:id="314376357">
      <w:bodyDiv w:val="1"/>
      <w:marLeft w:val="0"/>
      <w:marRight w:val="0"/>
      <w:marTop w:val="0"/>
      <w:marBottom w:val="0"/>
      <w:divBdr>
        <w:top w:val="none" w:sz="0" w:space="0" w:color="auto"/>
        <w:left w:val="none" w:sz="0" w:space="0" w:color="auto"/>
        <w:bottom w:val="none" w:sz="0" w:space="0" w:color="auto"/>
        <w:right w:val="none" w:sz="0" w:space="0" w:color="auto"/>
      </w:divBdr>
    </w:div>
    <w:div w:id="592011835">
      <w:bodyDiv w:val="1"/>
      <w:marLeft w:val="0"/>
      <w:marRight w:val="0"/>
      <w:marTop w:val="0"/>
      <w:marBottom w:val="0"/>
      <w:divBdr>
        <w:top w:val="none" w:sz="0" w:space="0" w:color="auto"/>
        <w:left w:val="none" w:sz="0" w:space="0" w:color="auto"/>
        <w:bottom w:val="none" w:sz="0" w:space="0" w:color="auto"/>
        <w:right w:val="none" w:sz="0" w:space="0" w:color="auto"/>
      </w:divBdr>
    </w:div>
    <w:div w:id="1474373806">
      <w:bodyDiv w:val="1"/>
      <w:marLeft w:val="0"/>
      <w:marRight w:val="0"/>
      <w:marTop w:val="0"/>
      <w:marBottom w:val="0"/>
      <w:divBdr>
        <w:top w:val="none" w:sz="0" w:space="0" w:color="auto"/>
        <w:left w:val="none" w:sz="0" w:space="0" w:color="auto"/>
        <w:bottom w:val="none" w:sz="0" w:space="0" w:color="auto"/>
        <w:right w:val="none" w:sz="0" w:space="0" w:color="auto"/>
      </w:divBdr>
    </w:div>
    <w:div w:id="1829832236">
      <w:bodyDiv w:val="1"/>
      <w:marLeft w:val="0"/>
      <w:marRight w:val="0"/>
      <w:marTop w:val="0"/>
      <w:marBottom w:val="0"/>
      <w:divBdr>
        <w:top w:val="none" w:sz="0" w:space="0" w:color="auto"/>
        <w:left w:val="none" w:sz="0" w:space="0" w:color="auto"/>
        <w:bottom w:val="none" w:sz="0" w:space="0" w:color="auto"/>
        <w:right w:val="none" w:sz="0" w:space="0" w:color="auto"/>
      </w:divBdr>
    </w:div>
    <w:div w:id="20873388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583</Words>
  <Characters>3327</Characters>
  <Application>Microsoft Macintosh Word</Application>
  <DocSecurity>0</DocSecurity>
  <Lines>27</Lines>
  <Paragraphs>7</Paragraphs>
  <ScaleCrop>false</ScaleCrop>
  <Company>UACED</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Miller</dc:creator>
  <cp:keywords/>
  <dc:description/>
  <cp:lastModifiedBy>Lauren Williams</cp:lastModifiedBy>
  <cp:revision>6</cp:revision>
  <dcterms:created xsi:type="dcterms:W3CDTF">2016-09-12T18:37:00Z</dcterms:created>
  <dcterms:modified xsi:type="dcterms:W3CDTF">2016-12-08T21:55:00Z</dcterms:modified>
</cp:coreProperties>
</file>